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1247DE" w14:textId="1868FF3C" w:rsidR="000F7C7C" w:rsidRPr="00A730A7" w:rsidRDefault="00242627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EIGEN</w:t>
      </w:r>
      <w:r w:rsidR="00A1287B"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 xml:space="preserve">ERKLÄRUNG </w:t>
      </w:r>
      <w:r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Zu Unteraufträgen und Eignungsleihe</w:t>
      </w:r>
    </w:p>
    <w:p w14:paraId="455B171F" w14:textId="40D13DFC" w:rsidR="00A64DFF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74F82513" w14:textId="3CD02797" w:rsidR="00D5290C" w:rsidRPr="00A37C06" w:rsidRDefault="00D5290C" w:rsidP="005B449A">
      <w:pPr>
        <w:rPr>
          <w:rFonts w:ascii="Avenir Next Condensed" w:hAnsi="Avenir Next Condensed"/>
          <w:szCs w:val="20"/>
        </w:rPr>
      </w:pPr>
    </w:p>
    <w:p w14:paraId="252F8280" w14:textId="77777777" w:rsidR="00D150AD" w:rsidRPr="00A37C06" w:rsidRDefault="00D150AD" w:rsidP="005B449A">
      <w:pPr>
        <w:rPr>
          <w:rFonts w:ascii="Avenir Next Condensed" w:hAnsi="Avenir Next Condensed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A37C06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A37C06" w:rsidRDefault="00D5290C" w:rsidP="005B449A">
      <w:pPr>
        <w:rPr>
          <w:rFonts w:ascii="Avenir Next Condensed" w:hAnsi="Avenir Next Condensed"/>
          <w:szCs w:val="20"/>
        </w:rPr>
      </w:pPr>
    </w:p>
    <w:p w14:paraId="202AC1C1" w14:textId="6EB34A41" w:rsidR="00242627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0ABBED1C" w:rsidR="00242627" w:rsidRPr="00A37C06" w:rsidRDefault="00000000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A37C06">
        <w:rPr>
          <w:rFonts w:ascii="Avenir Next Condensed" w:hAnsi="Avenir Next Condensed"/>
        </w:rPr>
        <w:tab/>
        <w:t xml:space="preserve">für die Durchführung folgender Teile des </w:t>
      </w:r>
      <w:r w:rsidR="008608AD" w:rsidRPr="00A37C06">
        <w:rPr>
          <w:rFonts w:ascii="Avenir Next Condensed" w:hAnsi="Avenir Next Condensed"/>
        </w:rPr>
        <w:t>Auftrags (Unterauftrag nach § 36 VgV)</w:t>
      </w:r>
    </w:p>
    <w:p w14:paraId="52B73186" w14:textId="3B6F58D0" w:rsidR="009526C8" w:rsidRPr="00A37C06" w:rsidRDefault="00000000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A37C06">
        <w:rPr>
          <w:rFonts w:ascii="Avenir Next Condensed" w:hAnsi="Avenir Next Condensed"/>
        </w:rPr>
        <w:tab/>
        <w:t>für die Erfüllung folgender Eignungskriterien (Eignungsleihe nach § 47 VgV)</w:t>
      </w:r>
    </w:p>
    <w:p w14:paraId="1473D959" w14:textId="77777777" w:rsidR="002B6F52" w:rsidRPr="00A37C06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A37C06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534E8F92" w:rsidR="00242627" w:rsidRPr="00A37C06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>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A37C06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A37C06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2A1E8EAA" w14:textId="1BEFE3E5" w:rsidR="007627F3" w:rsidRPr="00A37C06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r w:rsidRPr="00A37C06">
        <w:rPr>
          <w:rFonts w:ascii="Avenir Next Condensed" w:hAnsi="Avenir Next Condensed"/>
        </w:rPr>
        <w:t xml:space="preserve">die Kapazitäten des nachfolgend benannten </w:t>
      </w:r>
      <w:r w:rsidR="009E0AF8" w:rsidRPr="00A37C06">
        <w:rPr>
          <w:rFonts w:ascii="Avenir Next Condensed" w:hAnsi="Avenir Next Condensed"/>
        </w:rPr>
        <w:t>Unternehmens in Anspruch:</w:t>
      </w:r>
    </w:p>
    <w:p w14:paraId="5D0681F6" w14:textId="77777777" w:rsidR="007C6800" w:rsidRPr="00A37C06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A37C06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A37C06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A37C06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</w:p>
    <w:p w14:paraId="3DEA01E5" w14:textId="77777777" w:rsidR="009E0AF8" w:rsidRPr="00A37C06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Es wird erklärt, dass </w:t>
      </w:r>
    </w:p>
    <w:p w14:paraId="58F1AEAF" w14:textId="0317F926" w:rsidR="009E0AF8" w:rsidRPr="00A37C06" w:rsidRDefault="009E0AF8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A37C06">
        <w:rPr>
          <w:rFonts w:ascii="Avenir Next Condensed" w:hAnsi="Avenir Next Condensed"/>
          <w:sz w:val="16"/>
          <w:szCs w:val="16"/>
        </w:rPr>
        <w:t xml:space="preserve">die </w:t>
      </w:r>
      <w:r w:rsidR="006604E2" w:rsidRPr="00A37C06">
        <w:rPr>
          <w:rFonts w:ascii="Avenir Next Condensed" w:hAnsi="Avenir Next Condensed"/>
          <w:sz w:val="16"/>
          <w:szCs w:val="16"/>
        </w:rPr>
        <w:t>oben</w:t>
      </w:r>
      <w:r w:rsidRPr="00A37C06">
        <w:rPr>
          <w:rFonts w:ascii="Avenir Next Condensed" w:hAnsi="Avenir Next Condensed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für die Auftragsausführung entsprechend dem Umfang der Eignungsleihe mit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A37C06">
        <w:rPr>
          <w:rFonts w:ascii="Avenir Next Condensed" w:hAnsi="Avenir Next Condensed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A37C06" w:rsidRDefault="00B20A1B" w:rsidP="006604E2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im Auftragsfall die </w:t>
      </w:r>
      <w:r w:rsidR="006604E2" w:rsidRPr="00A37C06">
        <w:rPr>
          <w:rFonts w:ascii="Avenir Next Condensed" w:hAnsi="Avenir Next Condensed"/>
          <w:sz w:val="16"/>
          <w:szCs w:val="16"/>
        </w:rPr>
        <w:t>oben</w:t>
      </w:r>
      <w:r w:rsidRPr="00A37C06">
        <w:rPr>
          <w:rFonts w:ascii="Avenir Next Condensed" w:hAnsi="Avenir Next Condensed"/>
          <w:sz w:val="16"/>
          <w:szCs w:val="16"/>
        </w:rPr>
        <w:t xml:space="preserve"> beschriebene Leistung erbringt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 </w:t>
      </w:r>
      <w:r w:rsidRPr="00A37C06">
        <w:rPr>
          <w:rFonts w:ascii="Avenir Next Condensed" w:hAnsi="Avenir Next Condensed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im Auftragsfall die Leistungen des Unterauftrags gegenüber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>Hauptauftragnehmer erbringen wird.</w:t>
      </w:r>
    </w:p>
    <w:p w14:paraId="66B73FA1" w14:textId="14CA454F" w:rsidR="009E0AF8" w:rsidRPr="00A37C06" w:rsidRDefault="006604E2" w:rsidP="00B07D24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A37C06" w:rsidRDefault="006604E2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F756F" w:rsidRPr="00A37C06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lastRenderedPageBreak/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6604E2" w:rsidRPr="00A37C06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1DA80EDA" w:rsidR="006604E2" w:rsidRPr="00A37C06" w:rsidRDefault="00A37C06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 xml:space="preserve"> des 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>Bewerbers / Bevollmächtigten Bewerber</w:t>
            </w:r>
            <w:r w:rsidR="005E0B20">
              <w:rPr>
                <w:rFonts w:ascii="Avenir Next Condensed" w:hAnsi="Avenir Next Condensed" w:cs="Arial"/>
                <w:szCs w:val="20"/>
              </w:rPr>
              <w:t>-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proofErr w:type="spellStart"/>
            <w:r w:rsidR="001F756F" w:rsidRPr="00A37C06">
              <w:rPr>
                <w:rFonts w:ascii="Avenir Next Condensed" w:hAnsi="Avenir Next Condensed" w:cs="Arial"/>
                <w:szCs w:val="20"/>
              </w:rPr>
              <w:t>gemeinschaft</w:t>
            </w:r>
            <w:proofErr w:type="spellEnd"/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3109630" w14:textId="77777777" w:rsidR="00220025" w:rsidRPr="00A37C06" w:rsidRDefault="00220025" w:rsidP="001F756F">
      <w:pPr>
        <w:rPr>
          <w:rFonts w:ascii="Avenir Next Condensed" w:hAnsi="Avenir Next Condensed"/>
          <w:szCs w:val="20"/>
        </w:rPr>
      </w:pPr>
    </w:p>
    <w:sectPr w:rsidR="00220025" w:rsidRPr="00A37C06" w:rsidSect="00D15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04B6191" w14:textId="77777777" w:rsidR="00140CB8" w:rsidRDefault="00140CB8">
      <w:r>
        <w:separator/>
      </w:r>
    </w:p>
  </w:endnote>
  <w:endnote w:type="continuationSeparator" w:id="0">
    <w:p w14:paraId="3DB035DF" w14:textId="77777777" w:rsidR="00140CB8" w:rsidRDefault="0014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1200324" w:rsidR="000B1D12" w:rsidRPr="005E0B20" w:rsidRDefault="001E0C04" w:rsidP="001E0C04">
    <w:pPr>
      <w:pStyle w:val="Kopfzeile"/>
      <w:ind w:firstLine="0"/>
      <w:rPr>
        <w:rFonts w:ascii="Avenir Next Condensed" w:hAnsi="Avenir Next Condensed" w:cs="Arial"/>
        <w:szCs w:val="20"/>
      </w:rPr>
    </w:pPr>
    <w:r w:rsidRPr="005E0B20">
      <w:rPr>
        <w:rFonts w:ascii="Avenir Next Condensed" w:hAnsi="Avenir Next Condensed" w:cs="Arial"/>
        <w:szCs w:val="20"/>
      </w:rPr>
      <w:fldChar w:fldCharType="begin"/>
    </w:r>
    <w:r w:rsidRPr="005E0B20">
      <w:rPr>
        <w:rFonts w:ascii="Avenir Next Condensed" w:hAnsi="Avenir Next Condensed" w:cs="Arial"/>
        <w:szCs w:val="20"/>
      </w:rPr>
      <w:instrText xml:space="preserve"> PAGE </w:instrText>
    </w:r>
    <w:r w:rsidRPr="005E0B20">
      <w:rPr>
        <w:rFonts w:ascii="Avenir Next Condensed" w:hAnsi="Avenir Next Condensed" w:cs="Arial"/>
        <w:szCs w:val="20"/>
      </w:rPr>
      <w:fldChar w:fldCharType="separate"/>
    </w:r>
    <w:r w:rsidRPr="005E0B20">
      <w:rPr>
        <w:rFonts w:ascii="Avenir Next Condensed" w:hAnsi="Avenir Next Condensed" w:cs="Arial"/>
        <w:szCs w:val="20"/>
      </w:rPr>
      <w:t>2</w:t>
    </w:r>
    <w:r w:rsidRPr="005E0B20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B2459F" w14:textId="14F794B9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127A7">
      <w:rPr>
        <w:noProof/>
        <w:sz w:val="16"/>
        <w:szCs w:val="16"/>
      </w:rPr>
      <w:t>2275_20260821_VgV_ARC_Hartranft-Grundschule_Freudenstadt_Anlage T.2_Unterauftrag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3F97E9D" w14:textId="77777777" w:rsidR="00140CB8" w:rsidRDefault="00140CB8">
      <w:r>
        <w:separator/>
      </w:r>
    </w:p>
  </w:footnote>
  <w:footnote w:type="continuationSeparator" w:id="0">
    <w:p w14:paraId="5E19AD5E" w14:textId="77777777" w:rsidR="00140CB8" w:rsidRDefault="00140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F20950E" w14:textId="74595389" w:rsidR="005E0B20" w:rsidRPr="005E0B20" w:rsidRDefault="005E0B20" w:rsidP="005E0B20">
    <w:pPr>
      <w:pStyle w:val="Kopfzeile"/>
      <w:spacing w:line="288" w:lineRule="auto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ab/>
    </w:r>
    <w:r w:rsidR="001E0C04" w:rsidRPr="005E0B20">
      <w:rPr>
        <w:rFonts w:ascii="Avenir Next Condensed" w:hAnsi="Avenir Next Condensed"/>
        <w:sz w:val="18"/>
        <w:szCs w:val="18"/>
      </w:rPr>
      <w:t xml:space="preserve">Verhandlungsverfahren gemäß § 17 VgV für </w:t>
    </w:r>
    <w:r w:rsidRPr="005E0B20">
      <w:rPr>
        <w:rFonts w:ascii="Avenir Next Condensed" w:hAnsi="Avenir Next Condensed"/>
        <w:sz w:val="18"/>
        <w:szCs w:val="18"/>
      </w:rPr>
      <w:t>Objektplanungsleistungen Gebäude und Innenräume</w:t>
    </w:r>
  </w:p>
  <w:p w14:paraId="50031EDD" w14:textId="21E6A934" w:rsidR="005E0B20" w:rsidRPr="005E0B20" w:rsidRDefault="005E0B20" w:rsidP="005E0B20">
    <w:pPr>
      <w:pStyle w:val="Kopfzeile"/>
      <w:spacing w:line="288" w:lineRule="auto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ab/>
    </w:r>
    <w:proofErr w:type="spellStart"/>
    <w:r w:rsidRPr="005E0B20">
      <w:rPr>
        <w:rFonts w:ascii="Avenir Next Condensed" w:hAnsi="Avenir Next Condensed"/>
        <w:sz w:val="18"/>
        <w:szCs w:val="18"/>
      </w:rPr>
      <w:t>Hartranftschule</w:t>
    </w:r>
    <w:proofErr w:type="spellEnd"/>
    <w:r w:rsidRPr="005E0B20">
      <w:rPr>
        <w:rFonts w:ascii="Avenir Next Condensed" w:hAnsi="Avenir Next Condensed"/>
        <w:sz w:val="18"/>
        <w:szCs w:val="18"/>
      </w:rPr>
      <w:t xml:space="preserve"> Freudenstadt   |   Stadt Freudenstadt</w:t>
    </w:r>
  </w:p>
  <w:p w14:paraId="135D6079" w14:textId="22C3E9F7" w:rsidR="001E0C04" w:rsidRPr="00943032" w:rsidRDefault="001E0C04" w:rsidP="005E0B20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</w:p>
  <w:p w14:paraId="004AB85C" w14:textId="77777777" w:rsidR="001E0C04" w:rsidRPr="00A730A7" w:rsidRDefault="001E0C04" w:rsidP="001E0C04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A730A7">
      <w:rPr>
        <w:rFonts w:ascii="Avenir Next Condensed Demi Bold" w:hAnsi="Avenir Next Condensed Demi Bold"/>
        <w:caps/>
        <w:sz w:val="18"/>
        <w:szCs w:val="18"/>
      </w:rPr>
      <w:t>Anlage T.2 ZUM TEILNahmeantrag: 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5DC97B" w14:textId="77777777" w:rsidR="005E0B20" w:rsidRPr="005E0B20" w:rsidRDefault="00C55196" w:rsidP="005E0B20">
    <w:pPr>
      <w:pStyle w:val="Kopfzeile"/>
      <w:jc w:val="right"/>
      <w:rPr>
        <w:rFonts w:ascii="Avenir Next Condensed" w:hAnsi="Avenir Next Condensed"/>
        <w:sz w:val="18"/>
        <w:szCs w:val="18"/>
      </w:rPr>
    </w:pPr>
    <w:r w:rsidRPr="00A37C06">
      <w:rPr>
        <w:rFonts w:ascii="Avenir Next Condensed" w:hAnsi="Avenir Next Condensed"/>
        <w:sz w:val="18"/>
        <w:szCs w:val="18"/>
      </w:rPr>
      <w:t xml:space="preserve">Verhandlungsverfahren (§ 17 VgV) für </w:t>
    </w:r>
    <w:r w:rsidR="005E0B20" w:rsidRPr="005E0B20">
      <w:rPr>
        <w:rFonts w:ascii="Avenir Next Condensed" w:hAnsi="Avenir Next Condensed"/>
        <w:sz w:val="18"/>
        <w:szCs w:val="18"/>
      </w:rPr>
      <w:t>Objektplanungsleistungen Gebäude und Innenräume</w:t>
    </w:r>
  </w:p>
  <w:p w14:paraId="510743B5" w14:textId="77777777" w:rsidR="005E0B20" w:rsidRPr="005E0B20" w:rsidRDefault="005E0B20" w:rsidP="005E0B20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proofErr w:type="spellStart"/>
    <w:r w:rsidRPr="005E0B20">
      <w:rPr>
        <w:rFonts w:ascii="Avenir Next Condensed" w:hAnsi="Avenir Next Condensed"/>
        <w:sz w:val="18"/>
        <w:szCs w:val="18"/>
      </w:rPr>
      <w:t>Hartranftschule</w:t>
    </w:r>
    <w:proofErr w:type="spellEnd"/>
    <w:r w:rsidRPr="005E0B20">
      <w:rPr>
        <w:rFonts w:ascii="Avenir Next Condensed" w:hAnsi="Avenir Next Condensed"/>
        <w:sz w:val="18"/>
        <w:szCs w:val="18"/>
      </w:rPr>
      <w:t xml:space="preserve"> Freudenstadt   |   Stadt Freudenstadt</w:t>
    </w:r>
  </w:p>
  <w:p w14:paraId="0D54F9F5" w14:textId="1EBD674C" w:rsidR="008452FD" w:rsidRPr="00A37C06" w:rsidRDefault="008452FD" w:rsidP="005E0B20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</w:p>
  <w:p w14:paraId="21CEF3DB" w14:textId="1B6DEFA1" w:rsidR="00357211" w:rsidRPr="005E0B20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5E0B20">
      <w:rPr>
        <w:rFonts w:ascii="Avenir Next Condensed Demi Bold" w:hAnsi="Avenir Next Condensed Demi Bold"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0669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CB8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5D7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38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071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0D4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B20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27A7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2F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927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26D8B"/>
    <w:rsid w:val="00A30DDD"/>
    <w:rsid w:val="00A321B3"/>
    <w:rsid w:val="00A3602F"/>
    <w:rsid w:val="00A36068"/>
    <w:rsid w:val="00A368BA"/>
    <w:rsid w:val="00A37C06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30A7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284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196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10C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1C0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1808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3</cp:revision>
  <cp:lastPrinted>2026-08-18T08:28:00Z</cp:lastPrinted>
  <dcterms:created xsi:type="dcterms:W3CDTF">2026-08-18T08:28:00Z</dcterms:created>
  <dcterms:modified xsi:type="dcterms:W3CDTF">2026-08-18T08:34:00Z</dcterms:modified>
</cp:coreProperties>
</file>